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C96" w:rsidRPr="00260726" w:rsidRDefault="00CE6C96" w:rsidP="00CE6C96">
      <w:pPr>
        <w:spacing w:after="60" w:line="240" w:lineRule="auto"/>
        <w:ind w:right="-1440"/>
        <w:rPr>
          <w:rFonts w:ascii="Calibri" w:eastAsia="Calibri" w:hAnsi="Calibri" w:cs="Calibri"/>
          <w:color w:val="1188B4"/>
          <w:sz w:val="56"/>
          <w:szCs w:val="56"/>
          <w:lang w:eastAsia="en-GB"/>
        </w:rPr>
      </w:pPr>
      <w:r w:rsidRPr="00260726">
        <w:rPr>
          <w:rFonts w:ascii="Calibri" w:eastAsia="Calibri" w:hAnsi="Calibri" w:cs="Calibri"/>
          <w:color w:val="1188B4"/>
          <w:sz w:val="56"/>
          <w:szCs w:val="56"/>
          <w:lang w:eastAsia="en-GB"/>
        </w:rPr>
        <w:t>Appendix G: Fields Mapped to Reports and Views</w:t>
      </w:r>
      <w:bookmarkStart w:id="0" w:name="_GoBack"/>
      <w:bookmarkEnd w:id="0"/>
    </w:p>
    <w:p w:rsidR="00CE6C96" w:rsidRPr="00CE6C96" w:rsidRDefault="00CE6C96" w:rsidP="00CE6C96">
      <w:pPr>
        <w:spacing w:after="60" w:line="240" w:lineRule="auto"/>
        <w:ind w:right="-1440"/>
        <w:rPr>
          <w:rFonts w:ascii="Times New Roman" w:eastAsia="Times New Roman" w:hAnsi="Times New Roman" w:cs="Times New Roman"/>
          <w:sz w:val="24"/>
          <w:szCs w:val="24"/>
          <w:lang w:eastAsia="en-GB"/>
        </w:rPr>
      </w:pPr>
    </w:p>
    <w:p w:rsidR="00CE6C96" w:rsidRPr="00CE6C96" w:rsidRDefault="00CE6C96" w:rsidP="00CE6C96">
      <w:pPr>
        <w:spacing w:after="0" w:line="240" w:lineRule="auto"/>
        <w:ind w:right="180"/>
        <w:rPr>
          <w:rFonts w:eastAsia="Times New Roman" w:cstheme="minorHAnsi"/>
          <w:sz w:val="24"/>
          <w:szCs w:val="24"/>
          <w:lang w:eastAsia="en-GB"/>
        </w:rPr>
      </w:pPr>
      <w:r w:rsidRPr="00CE6C96">
        <w:rPr>
          <w:rFonts w:eastAsia="Times New Roman" w:cstheme="minorHAnsi"/>
          <w:color w:val="000000"/>
          <w:lang w:eastAsia="en-GB"/>
        </w:rPr>
        <w:t>The following tables provides mappings of COUNTER report fields and the reports and views to which they apply.</w:t>
      </w:r>
    </w:p>
    <w:p w:rsidR="00CE6C96" w:rsidRPr="00CE6C96" w:rsidRDefault="00CE6C96" w:rsidP="00CE6C96">
      <w:pPr>
        <w:spacing w:after="0" w:line="240" w:lineRule="auto"/>
        <w:rPr>
          <w:rFonts w:eastAsia="Times New Roman" w:cstheme="minorHAnsi"/>
          <w:sz w:val="24"/>
          <w:szCs w:val="24"/>
          <w:lang w:eastAsia="en-GB"/>
        </w:rPr>
      </w:pPr>
    </w:p>
    <w:p w:rsidR="00CE6C96" w:rsidRPr="00CE6C96" w:rsidRDefault="00CE6C96" w:rsidP="00CE6C96">
      <w:pPr>
        <w:spacing w:after="0" w:line="240" w:lineRule="auto"/>
        <w:ind w:right="180"/>
        <w:rPr>
          <w:rFonts w:eastAsia="Times New Roman" w:cstheme="minorHAnsi"/>
          <w:sz w:val="24"/>
          <w:szCs w:val="24"/>
          <w:lang w:eastAsia="en-GB"/>
        </w:rPr>
      </w:pPr>
      <w:r w:rsidRPr="00CE6C96">
        <w:rPr>
          <w:rFonts w:eastAsia="Times New Roman" w:cstheme="minorHAnsi"/>
          <w:color w:val="000000"/>
          <w:lang w:eastAsia="en-GB"/>
        </w:rPr>
        <w:t xml:space="preserve">The first column in each table is the element name exactly as it should appear on the COUNTER reports.  The second column provides a general representation as to how the field would appear in the JSON when retrieved via COUNTER_SUSHI (if there are differences between this table and the SUSHI_COUNTER </w:t>
      </w:r>
      <w:proofErr w:type="spellStart"/>
      <w:r w:rsidRPr="00CE6C96">
        <w:rPr>
          <w:rFonts w:eastAsia="Times New Roman" w:cstheme="minorHAnsi"/>
          <w:color w:val="000000"/>
          <w:lang w:eastAsia="en-GB"/>
        </w:rPr>
        <w:t>OpenAPI</w:t>
      </w:r>
      <w:proofErr w:type="spellEnd"/>
      <w:r w:rsidRPr="00CE6C96">
        <w:rPr>
          <w:rFonts w:eastAsia="Times New Roman" w:cstheme="minorHAnsi"/>
          <w:color w:val="000000"/>
          <w:lang w:eastAsia="en-GB"/>
        </w:rPr>
        <w:t xml:space="preserve"> specification, the SUSHI_COUNTER specification is considered correct.)</w:t>
      </w:r>
    </w:p>
    <w:p w:rsidR="00CE6C96" w:rsidRPr="00CE6C96" w:rsidRDefault="00CE6C96" w:rsidP="00CE6C96">
      <w:pPr>
        <w:spacing w:after="0" w:line="240" w:lineRule="auto"/>
        <w:rPr>
          <w:rFonts w:eastAsia="Times New Roman" w:cstheme="minorHAnsi"/>
          <w:sz w:val="24"/>
          <w:szCs w:val="24"/>
          <w:lang w:eastAsia="en-GB"/>
        </w:rPr>
      </w:pPr>
    </w:p>
    <w:p w:rsidR="00CE6C96" w:rsidRPr="00CE6C96" w:rsidRDefault="00CE6C96" w:rsidP="00CE6C96">
      <w:pPr>
        <w:spacing w:after="0" w:line="240" w:lineRule="auto"/>
        <w:ind w:right="180"/>
        <w:rPr>
          <w:rFonts w:eastAsia="Times New Roman" w:cstheme="minorHAnsi"/>
          <w:sz w:val="24"/>
          <w:szCs w:val="24"/>
          <w:lang w:eastAsia="en-GB"/>
        </w:rPr>
      </w:pPr>
      <w:r w:rsidRPr="00CE6C96">
        <w:rPr>
          <w:rFonts w:eastAsia="Times New Roman" w:cstheme="minorHAnsi"/>
          <w:color w:val="000000"/>
          <w:lang w:eastAsia="en-GB"/>
        </w:rPr>
        <w:t xml:space="preserve">A column appears for each report or view. An “M” means the field must be included as a column in the Excel version of the report and that element must appear in the JSON if there is data to present (empty fields are omitted).  An “O” in the column means the field is optional. For the tabular version of reports and views, the content provider’s user interface would be used to indicate which optional fields to include. For COUNTER_SUSHI, the </w:t>
      </w:r>
      <w:proofErr w:type="spellStart"/>
      <w:r w:rsidRPr="00CE6C96">
        <w:rPr>
          <w:rFonts w:eastAsia="Times New Roman" w:cstheme="minorHAnsi"/>
          <w:color w:val="000000"/>
          <w:lang w:eastAsia="en-GB"/>
        </w:rPr>
        <w:t>Attributes_To_Show</w:t>
      </w:r>
      <w:proofErr w:type="spellEnd"/>
      <w:r w:rsidRPr="00CE6C96">
        <w:rPr>
          <w:rFonts w:eastAsia="Times New Roman" w:cstheme="minorHAnsi"/>
          <w:color w:val="000000"/>
          <w:lang w:eastAsia="en-GB"/>
        </w:rPr>
        <w:t xml:space="preserve"> and </w:t>
      </w:r>
      <w:proofErr w:type="spellStart"/>
      <w:r w:rsidRPr="00CE6C96">
        <w:rPr>
          <w:rFonts w:eastAsia="Times New Roman" w:cstheme="minorHAnsi"/>
          <w:color w:val="000000"/>
          <w:lang w:eastAsia="en-GB"/>
        </w:rPr>
        <w:t>Fields_To_Show</w:t>
      </w:r>
      <w:proofErr w:type="spellEnd"/>
      <w:r w:rsidRPr="00CE6C96">
        <w:rPr>
          <w:rFonts w:eastAsia="Times New Roman" w:cstheme="minorHAnsi"/>
          <w:color w:val="000000"/>
          <w:lang w:eastAsia="en-GB"/>
        </w:rPr>
        <w:t xml:space="preserve"> parameters would be used, when allowed by the COUNTER_SUSHI specification. </w:t>
      </w:r>
    </w:p>
    <w:p w:rsidR="00CE6C96" w:rsidRPr="00CE6C96" w:rsidRDefault="00CE6C96" w:rsidP="00CE6C96">
      <w:pPr>
        <w:spacing w:after="0" w:line="240" w:lineRule="auto"/>
        <w:rPr>
          <w:rFonts w:eastAsia="Times New Roman" w:cstheme="minorHAnsi"/>
          <w:sz w:val="24"/>
          <w:szCs w:val="24"/>
          <w:lang w:eastAsia="en-GB"/>
        </w:rPr>
      </w:pPr>
    </w:p>
    <w:p w:rsidR="00CE6C96" w:rsidRPr="00CE6C96" w:rsidRDefault="00CE6C96" w:rsidP="00CE6C96">
      <w:pPr>
        <w:spacing w:after="0" w:line="240" w:lineRule="auto"/>
        <w:ind w:right="180"/>
        <w:rPr>
          <w:rFonts w:eastAsia="Times New Roman" w:cstheme="minorHAnsi"/>
          <w:sz w:val="24"/>
          <w:szCs w:val="24"/>
          <w:lang w:eastAsia="en-GB"/>
        </w:rPr>
      </w:pPr>
      <w:r w:rsidRPr="00CE6C96">
        <w:rPr>
          <w:rFonts w:eastAsia="Times New Roman" w:cstheme="minorHAnsi"/>
          <w:color w:val="000000"/>
          <w:lang w:eastAsia="en-GB"/>
        </w:rPr>
        <w:t>Table G.1: COUNTER Report Fields Mapped to the Platform Report and Views in which they Appear</w:t>
      </w:r>
    </w:p>
    <w:tbl>
      <w:tblPr>
        <w:tblW w:w="0" w:type="auto"/>
        <w:tblCellMar>
          <w:top w:w="15" w:type="dxa"/>
          <w:left w:w="15" w:type="dxa"/>
          <w:bottom w:w="15" w:type="dxa"/>
          <w:right w:w="15" w:type="dxa"/>
        </w:tblCellMar>
        <w:tblLook w:val="04A0" w:firstRow="1" w:lastRow="0" w:firstColumn="1" w:lastColumn="0" w:noHBand="0" w:noVBand="1"/>
      </w:tblPr>
      <w:tblGrid>
        <w:gridCol w:w="1970"/>
        <w:gridCol w:w="3954"/>
        <w:gridCol w:w="2676"/>
        <w:gridCol w:w="321"/>
        <w:gridCol w:w="419"/>
      </w:tblGrid>
      <w:tr w:rsidR="00CE6C96" w:rsidRPr="00CE6C96" w:rsidTr="00CE6C96">
        <w:trPr>
          <w:trHeight w:val="340"/>
        </w:trPr>
        <w:tc>
          <w:tcPr>
            <w:tcW w:w="0" w:type="auto"/>
            <w:tcBorders>
              <w:top w:val="single" w:sz="8" w:space="0" w:color="000000"/>
              <w:left w:val="single" w:sz="8" w:space="0" w:color="000000"/>
              <w:bottom w:val="single" w:sz="6" w:space="0" w:color="434343"/>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Element Name (tabular)</w:t>
            </w:r>
          </w:p>
        </w:tc>
        <w:tc>
          <w:tcPr>
            <w:tcW w:w="0" w:type="auto"/>
            <w:tcBorders>
              <w:top w:val="single" w:sz="8" w:space="0" w:color="000000"/>
              <w:left w:val="single" w:sz="8" w:space="0" w:color="000000"/>
              <w:bottom w:val="single" w:sz="6" w:space="0" w:color="434343"/>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Description</w:t>
            </w:r>
          </w:p>
        </w:tc>
        <w:tc>
          <w:tcPr>
            <w:tcW w:w="0" w:type="auto"/>
            <w:tcBorders>
              <w:top w:val="single" w:sz="8" w:space="0" w:color="000000"/>
              <w:left w:val="single" w:sz="8" w:space="0" w:color="000000"/>
              <w:bottom w:val="single" w:sz="6" w:space="0" w:color="434343"/>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Allowed values/data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E69138"/>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PR</w:t>
            </w:r>
          </w:p>
        </w:tc>
        <w:tc>
          <w:tcPr>
            <w:tcW w:w="0" w:type="auto"/>
            <w:tcBorders>
              <w:top w:val="single" w:sz="8" w:space="0" w:color="000000"/>
              <w:left w:val="single" w:sz="8" w:space="0" w:color="000000"/>
              <w:bottom w:val="single" w:sz="8" w:space="0" w:color="000000"/>
              <w:right w:val="single" w:sz="8" w:space="0" w:color="000000"/>
            </w:tcBorders>
            <w:shd w:val="clear" w:color="auto" w:fill="E69138"/>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PR-P1</w:t>
            </w: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Platform</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Identifier for the host where the usage activity occurred.</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Must be valid Platform Name as registered with COUNTER</w:t>
            </w:r>
          </w:p>
        </w:tc>
        <w:tc>
          <w:tcPr>
            <w:tcW w:w="0" w:type="auto"/>
            <w:tcBorders>
              <w:top w:val="single" w:sz="8" w:space="0" w:color="000000"/>
              <w:left w:val="single" w:sz="6" w:space="0" w:color="434343"/>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Data_Type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6" w:space="0" w:color="434343"/>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Access_Type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Identifies the access control mechanism in play for the activity.</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Controlled</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OA_Gold</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Other_Free-to_read</w:t>
            </w:r>
            <w:proofErr w:type="spellEnd"/>
          </w:p>
        </w:tc>
        <w:tc>
          <w:tcPr>
            <w:tcW w:w="0" w:type="auto"/>
            <w:tcBorders>
              <w:top w:val="single" w:sz="8" w:space="0" w:color="000000"/>
              <w:left w:val="single" w:sz="6" w:space="0" w:color="434343"/>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Access_Method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 xml:space="preserve">Identifies if the usage activity was “Regular” usage (a user doing research on a content site) or if the usage was </w:t>
            </w:r>
            <w:proofErr w:type="gramStart"/>
            <w:r w:rsidRPr="00CE6C96">
              <w:rPr>
                <w:rFonts w:ascii="Calibri" w:eastAsia="Times New Roman" w:hAnsi="Calibri" w:cs="Calibri"/>
                <w:color w:val="000000"/>
                <w:sz w:val="18"/>
                <w:szCs w:val="18"/>
                <w:lang w:eastAsia="en-GB"/>
              </w:rPr>
              <w:t>for the purpose of</w:t>
            </w:r>
            <w:proofErr w:type="gramEnd"/>
            <w:r w:rsidRPr="00CE6C96">
              <w:rPr>
                <w:rFonts w:ascii="Calibri" w:eastAsia="Times New Roman" w:hAnsi="Calibri" w:cs="Calibri"/>
                <w:color w:val="000000"/>
                <w:sz w:val="18"/>
                <w:szCs w:val="18"/>
                <w:lang w:eastAsia="en-GB"/>
              </w:rPr>
              <w:t xml:space="preserve"> retrieving content for Text and Data Mining (TDM)</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Regular</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TDM</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6" w:space="0" w:color="434343"/>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Metric_Type</w:t>
            </w:r>
          </w:p>
        </w:tc>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Category of usage being tracked. Sum for the metric type across the platform</w:t>
            </w:r>
          </w:p>
        </w:tc>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searches_platform</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total_investigations</w:t>
            </w:r>
            <w:proofErr w:type="spellEnd"/>
          </w:p>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total_requests</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unique_item_investigations</w:t>
            </w:r>
            <w:proofErr w:type="spellEnd"/>
          </w:p>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unique_item_requests</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unique_title_investigations</w:t>
            </w:r>
            <w:proofErr w:type="spellEnd"/>
          </w:p>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unique_title_requests</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Reporting_Period_Total</w:t>
            </w:r>
            <w:proofErr w:type="spellEnd"/>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Sum of monthly figures in the current row. This ONLY appears in the tabular version of this report.</w:t>
            </w:r>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Whole number &gt; 0</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i/>
                <w:iCs/>
                <w:color w:val="000000"/>
                <w:sz w:val="18"/>
                <w:szCs w:val="18"/>
                <w:lang w:eastAsia="en-GB"/>
              </w:rPr>
              <w:t>Mmm</w:t>
            </w:r>
            <w:proofErr w:type="spellEnd"/>
            <w:r w:rsidRPr="00CE6C96">
              <w:rPr>
                <w:rFonts w:ascii="Calibri" w:eastAsia="Times New Roman" w:hAnsi="Calibri" w:cs="Calibri"/>
                <w:i/>
                <w:iCs/>
                <w:color w:val="000000"/>
                <w:sz w:val="18"/>
                <w:szCs w:val="18"/>
                <w:lang w:eastAsia="en-GB"/>
              </w:rPr>
              <w:t>-yyyy</w:t>
            </w:r>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Monthly totals for the platform and metric type</w:t>
            </w:r>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For tabular report, values can be &gt;=0.</w:t>
            </w:r>
          </w:p>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lastRenderedPageBreak/>
              <w:t>For SUSHI &gt;0 (zero usage excluded)</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lastRenderedPageBreak/>
              <w:t>M</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bl>
    <w:p w:rsidR="00CE6C96" w:rsidRPr="00CE6C96" w:rsidRDefault="00CE6C96" w:rsidP="00CE6C96">
      <w:pPr>
        <w:spacing w:after="0" w:line="240" w:lineRule="auto"/>
        <w:rPr>
          <w:rFonts w:eastAsia="Times New Roman" w:cstheme="minorHAnsi"/>
          <w:sz w:val="24"/>
          <w:szCs w:val="24"/>
          <w:lang w:eastAsia="en-GB"/>
        </w:rPr>
      </w:pPr>
    </w:p>
    <w:p w:rsidR="00CE6C96" w:rsidRPr="00CE6C96" w:rsidRDefault="00CE6C96" w:rsidP="00CE6C96">
      <w:pPr>
        <w:spacing w:after="0" w:line="240" w:lineRule="auto"/>
        <w:ind w:right="180"/>
        <w:rPr>
          <w:rFonts w:eastAsia="Times New Roman" w:cstheme="minorHAnsi"/>
          <w:sz w:val="24"/>
          <w:szCs w:val="24"/>
          <w:lang w:eastAsia="en-GB"/>
        </w:rPr>
      </w:pPr>
      <w:r w:rsidRPr="00CE6C96">
        <w:rPr>
          <w:rFonts w:eastAsia="Times New Roman" w:cstheme="minorHAnsi"/>
          <w:color w:val="000000"/>
          <w:lang w:eastAsia="en-GB"/>
        </w:rPr>
        <w:t>Table G.2: COUNTER Report Fields Mapped to the Title Report and Views in which they Appear</w:t>
      </w:r>
    </w:p>
    <w:tbl>
      <w:tblPr>
        <w:tblW w:w="0" w:type="auto"/>
        <w:tblCellMar>
          <w:top w:w="15" w:type="dxa"/>
          <w:left w:w="15" w:type="dxa"/>
          <w:bottom w:w="15" w:type="dxa"/>
          <w:right w:w="15" w:type="dxa"/>
        </w:tblCellMar>
        <w:tblLook w:val="04A0" w:firstRow="1" w:lastRow="0" w:firstColumn="1" w:lastColumn="0" w:noHBand="0" w:noVBand="1"/>
      </w:tblPr>
      <w:tblGrid>
        <w:gridCol w:w="1266"/>
        <w:gridCol w:w="4903"/>
        <w:gridCol w:w="251"/>
        <w:gridCol w:w="432"/>
        <w:gridCol w:w="432"/>
        <w:gridCol w:w="432"/>
        <w:gridCol w:w="406"/>
        <w:gridCol w:w="406"/>
        <w:gridCol w:w="406"/>
        <w:gridCol w:w="406"/>
      </w:tblGrid>
      <w:tr w:rsidR="00CE6C96" w:rsidRPr="00CE6C96" w:rsidTr="00CE6C96">
        <w:tc>
          <w:tcPr>
            <w:tcW w:w="0" w:type="auto"/>
            <w:tcBorders>
              <w:top w:val="single" w:sz="8" w:space="0" w:color="000000"/>
              <w:left w:val="single" w:sz="8" w:space="0" w:color="000000"/>
              <w:bottom w:val="single" w:sz="8" w:space="0" w:color="000000"/>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Element Name (tabular)</w:t>
            </w:r>
          </w:p>
        </w:tc>
        <w:tc>
          <w:tcPr>
            <w:tcW w:w="0" w:type="auto"/>
            <w:tcBorders>
              <w:top w:val="single" w:sz="8" w:space="0" w:color="000000"/>
              <w:left w:val="single" w:sz="8" w:space="0" w:color="000000"/>
              <w:bottom w:val="single" w:sz="6" w:space="0" w:color="434343"/>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COUNTER _SUSHI (JSON) Representation</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TR_B1</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TR_B2</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TR_B3</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TR_J1</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TR_J2</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TR_J3</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TR_J4</w:t>
            </w:r>
          </w:p>
        </w:tc>
      </w:tr>
      <w:tr w:rsidR="00CE6C96" w:rsidRPr="00CE6C96" w:rsidTr="00CE6C96">
        <w:tc>
          <w:tcPr>
            <w:tcW w:w="0" w:type="auto"/>
            <w:tcBorders>
              <w:top w:val="single" w:sz="8" w:space="0" w:color="000000"/>
              <w:left w:val="single" w:sz="8" w:space="0" w:color="000000"/>
              <w:bottom w:val="single" w:sz="8" w:space="0" w:color="000000"/>
              <w:right w:val="single" w:sz="6" w:space="0" w:color="434343"/>
            </w:tcBorders>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Title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"Title": "string"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8" w:space="0" w:color="000000"/>
              <w:left w:val="single" w:sz="8" w:space="0" w:color="000000"/>
              <w:bottom w:val="single" w:sz="6" w:space="0" w:color="434343"/>
              <w:right w:val="single" w:sz="6" w:space="0" w:color="434343"/>
            </w:tcBorders>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Publisher</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"Publisher</w:t>
            </w:r>
            <w:proofErr w:type="gramStart"/>
            <w:r w:rsidRPr="00CE6C96">
              <w:rPr>
                <w:rFonts w:ascii="Calibri" w:eastAsia="Times New Roman" w:hAnsi="Calibri" w:cs="Calibri"/>
                <w:color w:val="000000"/>
                <w:sz w:val="18"/>
                <w:szCs w:val="18"/>
                <w:lang w:eastAsia="en-GB"/>
              </w:rPr>
              <w:t>" :</w:t>
            </w:r>
            <w:proofErr w:type="gramEnd"/>
            <w:r w:rsidRPr="00CE6C96">
              <w:rPr>
                <w:rFonts w:ascii="Calibri" w:eastAsia="Times New Roman" w:hAnsi="Calibri" w:cs="Calibri"/>
                <w:color w:val="000000"/>
                <w:sz w:val="18"/>
                <w:szCs w:val="18"/>
                <w:lang w:eastAsia="en-GB"/>
              </w:rPr>
              <w:t xml:space="preserve"> "string"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Publisher_ID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Publisher_ID</w:t>
            </w:r>
            <w:proofErr w:type="spellEnd"/>
            <w:r w:rsidRPr="00CE6C96">
              <w:rPr>
                <w:rFonts w:ascii="Calibri" w:eastAsia="Times New Roman" w:hAnsi="Calibri" w:cs="Calibri"/>
                <w:color w:val="000000"/>
                <w:sz w:val="18"/>
                <w:szCs w:val="18"/>
                <w:lang w:eastAsia="en-GB"/>
              </w:rPr>
              <w:t>": [{"&lt;type&gt;": "string"}]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Platform</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"Platform</w:t>
            </w:r>
            <w:proofErr w:type="gramStart"/>
            <w:r w:rsidRPr="00CE6C96">
              <w:rPr>
                <w:rFonts w:ascii="Calibri" w:eastAsia="Times New Roman" w:hAnsi="Calibri" w:cs="Calibri"/>
                <w:color w:val="000000"/>
                <w:sz w:val="18"/>
                <w:szCs w:val="18"/>
                <w:lang w:eastAsia="en-GB"/>
              </w:rPr>
              <w:t>" :</w:t>
            </w:r>
            <w:proofErr w:type="gramEnd"/>
            <w:r w:rsidRPr="00CE6C96">
              <w:rPr>
                <w:rFonts w:ascii="Calibri" w:eastAsia="Times New Roman" w:hAnsi="Calibri" w:cs="Calibri"/>
                <w:color w:val="000000"/>
                <w:sz w:val="18"/>
                <w:szCs w:val="18"/>
                <w:lang w:eastAsia="en-GB"/>
              </w:rPr>
              <w:t xml:space="preserve"> "string"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DOI</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doi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Proprietary_ID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{"&lt;namespace&gt;":"string"}]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ISBN</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isbn</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Print_ISSN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Print_ISSN":"string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Online_ISSN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Online_ISSN":"string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URI</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uri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Data_Type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Data_Type":"string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Section_Type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xml:space="preserve">", </w:t>
            </w:r>
            <w:r w:rsidRPr="00CE6C96">
              <w:rPr>
                <w:rFonts w:ascii="Calibri" w:eastAsia="Times New Roman" w:hAnsi="Calibri" w:cs="Calibri"/>
                <w:b/>
                <w:bCs/>
                <w:color w:val="FF0000"/>
                <w:sz w:val="18"/>
                <w:szCs w:val="18"/>
                <w:lang w:eastAsia="en-GB"/>
              </w:rPr>
              <w:t>"Section_Type":"string"</w:t>
            </w:r>
            <w:r w:rsidRPr="00CE6C96">
              <w:rPr>
                <w:rFonts w:ascii="Calibri" w:eastAsia="Times New Roman" w:hAnsi="Calibri" w:cs="Calibri"/>
                <w:color w:val="000000"/>
                <w:sz w:val="18"/>
                <w:szCs w:val="18"/>
                <w:lang w:eastAsia="en-GB"/>
              </w:rPr>
              <w:t>,"YOP":"yyyy","Access_Type":"string","Access_Method":"string","Instance": [{"Metric_Type":"string","Count":</w:t>
            </w:r>
            <w:proofErr w:type="spellStart"/>
            <w:r w:rsidRPr="00CE6C96">
              <w:rPr>
                <w:rFonts w:ascii="Calibri" w:eastAsia="Times New Roman" w:hAnsi="Calibri" w:cs="Calibri"/>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YOP</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w:t>
            </w:r>
            <w:r w:rsidRPr="00CE6C96">
              <w:rPr>
                <w:rFonts w:ascii="Calibri" w:eastAsia="Times New Roman" w:hAnsi="Calibri" w:cs="Calibri"/>
                <w:b/>
                <w:bCs/>
                <w:color w:val="FF0000"/>
                <w:sz w:val="18"/>
                <w:szCs w:val="18"/>
                <w:lang w:eastAsia="en-GB"/>
              </w:rPr>
              <w:t>"YOP":"yyyy"</w:t>
            </w:r>
            <w:r w:rsidRPr="00CE6C96">
              <w:rPr>
                <w:rFonts w:ascii="Calibri" w:eastAsia="Times New Roman" w:hAnsi="Calibri" w:cs="Calibri"/>
                <w:color w:val="000000"/>
                <w:sz w:val="18"/>
                <w:szCs w:val="18"/>
                <w:lang w:eastAsia="en-GB"/>
              </w:rPr>
              <w:t>,"Access_Type":"string","Access_Method":"string","Instance": [{"</w:t>
            </w:r>
            <w:proofErr w:type="spellStart"/>
            <w:r w:rsidRPr="00CE6C96">
              <w:rPr>
                <w:rFonts w:ascii="Calibri" w:eastAsia="Times New Roman" w:hAnsi="Calibri" w:cs="Calibri"/>
                <w:color w:val="000000"/>
                <w:sz w:val="18"/>
                <w:szCs w:val="18"/>
                <w:lang w:eastAsia="en-GB"/>
              </w:rPr>
              <w:t>Metric_Type":"string","Count</w:t>
            </w:r>
            <w:proofErr w:type="spellEnd"/>
            <w:r w:rsidRPr="00CE6C96">
              <w:rPr>
                <w:rFonts w:ascii="Calibri" w:eastAsia="Times New Roman" w:hAnsi="Calibri" w:cs="Calibri"/>
                <w:color w:val="000000"/>
                <w:sz w:val="18"/>
                <w:szCs w:val="18"/>
                <w:lang w:eastAsia="en-GB"/>
              </w:rPr>
              <w:t>":&lt;</w:t>
            </w:r>
            <w:proofErr w:type="spellStart"/>
            <w:r w:rsidRPr="00CE6C96">
              <w:rPr>
                <w:rFonts w:ascii="Calibri" w:eastAsia="Times New Roman" w:hAnsi="Calibri" w:cs="Calibri"/>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Access_Type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w:t>
            </w:r>
            <w:r w:rsidRPr="00CE6C96">
              <w:rPr>
                <w:rFonts w:ascii="Calibri" w:eastAsia="Times New Roman" w:hAnsi="Calibri" w:cs="Calibri"/>
                <w:b/>
                <w:bCs/>
                <w:color w:val="FF0000"/>
                <w:sz w:val="18"/>
                <w:szCs w:val="18"/>
                <w:lang w:eastAsia="en-GB"/>
              </w:rPr>
              <w:t>"Access_Type":"string"</w:t>
            </w:r>
            <w:r w:rsidRPr="00CE6C96">
              <w:rPr>
                <w:rFonts w:ascii="Calibri" w:eastAsia="Times New Roman" w:hAnsi="Calibri" w:cs="Calibri"/>
                <w:color w:val="000000"/>
                <w:sz w:val="18"/>
                <w:szCs w:val="18"/>
                <w:lang w:eastAsia="en-GB"/>
              </w:rPr>
              <w:t>,"Access_Method":"string","Instance": [{"Metric_Type":"string","Count":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Access_Method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w:t>
            </w:r>
            <w:r w:rsidRPr="00CE6C96">
              <w:rPr>
                <w:rFonts w:ascii="Calibri" w:eastAsia="Times New Roman" w:hAnsi="Calibri" w:cs="Calibri"/>
                <w:b/>
                <w:bCs/>
                <w:color w:val="FF0000"/>
                <w:sz w:val="18"/>
                <w:szCs w:val="18"/>
                <w:lang w:eastAsia="en-GB"/>
              </w:rPr>
              <w:t>"Access_Method":"string"</w:t>
            </w:r>
            <w:r w:rsidRPr="00CE6C96">
              <w:rPr>
                <w:rFonts w:ascii="Calibri" w:eastAsia="Times New Roman" w:hAnsi="Calibri" w:cs="Calibri"/>
                <w:color w:val="000000"/>
                <w:sz w:val="18"/>
                <w:szCs w:val="18"/>
                <w:lang w:eastAsia="en-GB"/>
              </w:rPr>
              <w:t>,"Instance": [{"Metric_Type":"string","Count":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Metric_Type</w:t>
            </w:r>
          </w:p>
        </w:tc>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"Section_Type":"string","YOP":"yyyy","Access_Type":"string","Access_Method":"string","Instance": [{</w:t>
            </w:r>
            <w:r w:rsidRPr="00CE6C96">
              <w:rPr>
                <w:rFonts w:ascii="Calibri" w:eastAsia="Times New Roman" w:hAnsi="Calibri" w:cs="Calibri"/>
                <w:b/>
                <w:bCs/>
                <w:color w:val="FF0000"/>
                <w:sz w:val="18"/>
                <w:szCs w:val="18"/>
                <w:lang w:eastAsia="en-GB"/>
              </w:rPr>
              <w:t>"Metric_Type"</w:t>
            </w:r>
            <w:r w:rsidRPr="00CE6C96">
              <w:rPr>
                <w:rFonts w:ascii="Calibri" w:eastAsia="Times New Roman" w:hAnsi="Calibri" w:cs="Calibri"/>
                <w:color w:val="000000"/>
                <w:sz w:val="18"/>
                <w:szCs w:val="18"/>
                <w:lang w:eastAsia="en-GB"/>
              </w:rPr>
              <w:t>:"string","Count":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lastRenderedPageBreak/>
              <w:t>Reporting_Period_Total</w:t>
            </w:r>
            <w:proofErr w:type="spellEnd"/>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n/a</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i/>
                <w:iCs/>
                <w:color w:val="000000"/>
                <w:sz w:val="18"/>
                <w:szCs w:val="18"/>
                <w:lang w:eastAsia="en-GB"/>
              </w:rPr>
              <w:t>Mmm</w:t>
            </w:r>
            <w:proofErr w:type="spellEnd"/>
            <w:r w:rsidRPr="00CE6C96">
              <w:rPr>
                <w:rFonts w:ascii="Calibri" w:eastAsia="Times New Roman" w:hAnsi="Calibri" w:cs="Calibri"/>
                <w:i/>
                <w:iCs/>
                <w:color w:val="000000"/>
                <w:sz w:val="18"/>
                <w:szCs w:val="18"/>
                <w:lang w:eastAsia="en-GB"/>
              </w:rPr>
              <w:t>-yyyy</w:t>
            </w:r>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b/>
                <w:bCs/>
                <w:color w:val="FF0000"/>
                <w:sz w:val="18"/>
                <w:szCs w:val="18"/>
                <w:lang w:eastAsia="en-GB"/>
              </w:rPr>
              <w:t>"Begin":"</w:t>
            </w:r>
            <w:proofErr w:type="spellStart"/>
            <w:r w:rsidRPr="00CE6C96">
              <w:rPr>
                <w:rFonts w:ascii="Calibri" w:eastAsia="Times New Roman" w:hAnsi="Calibri" w:cs="Calibri"/>
                <w:b/>
                <w:bCs/>
                <w:color w:val="FF0000"/>
                <w:sz w:val="18"/>
                <w:szCs w:val="18"/>
                <w:lang w:eastAsia="en-GB"/>
              </w:rPr>
              <w:t>yy</w:t>
            </w:r>
            <w:proofErr w:type="spellEnd"/>
            <w:r w:rsidRPr="00CE6C96">
              <w:rPr>
                <w:rFonts w:ascii="Calibri" w:eastAsia="Times New Roman" w:hAnsi="Calibri" w:cs="Calibri"/>
                <w:b/>
                <w:bCs/>
                <w:color w:val="FF0000"/>
                <w:sz w:val="18"/>
                <w:szCs w:val="18"/>
                <w:lang w:eastAsia="en-GB"/>
              </w:rPr>
              <w:t>yy-mm-dd","End":"yyyy-mm-dd"</w:t>
            </w:r>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"Section_Type":"string","YOP":"yyyy","Access_Type":"string","Access_Method":"string","Instance": [{"Metric_Type":"string",</w:t>
            </w:r>
            <w:r w:rsidRPr="00CE6C96">
              <w:rPr>
                <w:rFonts w:ascii="Calibri" w:eastAsia="Times New Roman" w:hAnsi="Calibri" w:cs="Calibri"/>
                <w:b/>
                <w:bCs/>
                <w:color w:val="FF0000"/>
                <w:sz w:val="18"/>
                <w:szCs w:val="18"/>
                <w:lang w:eastAsia="en-GB"/>
              </w:rPr>
              <w:t>"Count":</w:t>
            </w:r>
            <w:proofErr w:type="spellStart"/>
            <w:r w:rsidRPr="00CE6C96">
              <w:rPr>
                <w:rFonts w:ascii="Calibri" w:eastAsia="Times New Roman" w:hAnsi="Calibri" w:cs="Calibri"/>
                <w:b/>
                <w:bCs/>
                <w:i/>
                <w:iCs/>
                <w:color w:val="FF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bl>
    <w:p w:rsidR="00CE6C96" w:rsidRPr="00CE6C96" w:rsidRDefault="00CE6C96" w:rsidP="00CE6C96">
      <w:pPr>
        <w:spacing w:after="240" w:line="240" w:lineRule="auto"/>
        <w:rPr>
          <w:rFonts w:eastAsia="Times New Roman" w:cstheme="minorHAnsi"/>
          <w:sz w:val="24"/>
          <w:szCs w:val="24"/>
          <w:lang w:eastAsia="en-GB"/>
        </w:rPr>
      </w:pPr>
    </w:p>
    <w:p w:rsidR="00CE6C96" w:rsidRPr="00CE6C96" w:rsidRDefault="00CE6C96" w:rsidP="00CE6C96">
      <w:pPr>
        <w:spacing w:after="0" w:line="240" w:lineRule="auto"/>
        <w:ind w:right="180"/>
        <w:rPr>
          <w:rFonts w:eastAsia="Times New Roman" w:cstheme="minorHAnsi"/>
          <w:sz w:val="24"/>
          <w:szCs w:val="24"/>
          <w:lang w:eastAsia="en-GB"/>
        </w:rPr>
      </w:pPr>
      <w:r w:rsidRPr="00CE6C96">
        <w:rPr>
          <w:rFonts w:eastAsia="Times New Roman" w:cstheme="minorHAnsi"/>
          <w:color w:val="000000"/>
          <w:lang w:eastAsia="en-GB"/>
        </w:rPr>
        <w:t>Table G.3: COUNTER Report Fields Mapped to the Database Report and Views in which they Appear</w:t>
      </w:r>
    </w:p>
    <w:tbl>
      <w:tblPr>
        <w:tblW w:w="0" w:type="auto"/>
        <w:tblCellMar>
          <w:top w:w="15" w:type="dxa"/>
          <w:left w:w="15" w:type="dxa"/>
          <w:bottom w:w="15" w:type="dxa"/>
          <w:right w:w="15" w:type="dxa"/>
        </w:tblCellMar>
        <w:tblLook w:val="04A0" w:firstRow="1" w:lastRow="0" w:firstColumn="1" w:lastColumn="0" w:noHBand="0" w:noVBand="1"/>
      </w:tblPr>
      <w:tblGrid>
        <w:gridCol w:w="1605"/>
        <w:gridCol w:w="6323"/>
        <w:gridCol w:w="306"/>
        <w:gridCol w:w="553"/>
        <w:gridCol w:w="553"/>
      </w:tblGrid>
      <w:tr w:rsidR="00CE6C96" w:rsidRPr="00CE6C96" w:rsidTr="00CE6C96">
        <w:tc>
          <w:tcPr>
            <w:tcW w:w="0" w:type="auto"/>
            <w:tcBorders>
              <w:top w:val="single" w:sz="8" w:space="0" w:color="000000"/>
              <w:left w:val="single" w:sz="8" w:space="0" w:color="000000"/>
              <w:bottom w:val="single" w:sz="8" w:space="0" w:color="000000"/>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Element Name (tabular)</w:t>
            </w:r>
          </w:p>
        </w:tc>
        <w:tc>
          <w:tcPr>
            <w:tcW w:w="0" w:type="auto"/>
            <w:tcBorders>
              <w:top w:val="single" w:sz="8" w:space="0" w:color="000000"/>
              <w:left w:val="single" w:sz="8" w:space="0" w:color="000000"/>
              <w:bottom w:val="single" w:sz="6" w:space="0" w:color="434343"/>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COUNTER _SUSHI (JSON) Representation</w:t>
            </w:r>
          </w:p>
        </w:tc>
        <w:tc>
          <w:tcPr>
            <w:tcW w:w="0" w:type="auto"/>
            <w:tcBorders>
              <w:top w:val="single" w:sz="8" w:space="0" w:color="000000"/>
              <w:left w:val="single" w:sz="8" w:space="0" w:color="000000"/>
              <w:bottom w:val="single" w:sz="8" w:space="0" w:color="000000"/>
              <w:right w:val="single" w:sz="8" w:space="0" w:color="000000"/>
            </w:tcBorders>
            <w:shd w:val="clear" w:color="auto" w:fill="20124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DR</w:t>
            </w:r>
          </w:p>
        </w:tc>
        <w:tc>
          <w:tcPr>
            <w:tcW w:w="0" w:type="auto"/>
            <w:tcBorders>
              <w:top w:val="single" w:sz="8" w:space="0" w:color="000000"/>
              <w:left w:val="single" w:sz="8" w:space="0" w:color="000000"/>
              <w:bottom w:val="single" w:sz="8" w:space="0" w:color="000000"/>
              <w:right w:val="single" w:sz="8" w:space="0" w:color="000000"/>
            </w:tcBorders>
            <w:shd w:val="clear" w:color="auto" w:fill="20124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DR_D1</w:t>
            </w:r>
          </w:p>
        </w:tc>
        <w:tc>
          <w:tcPr>
            <w:tcW w:w="0" w:type="auto"/>
            <w:tcBorders>
              <w:top w:val="single" w:sz="8" w:space="0" w:color="000000"/>
              <w:left w:val="single" w:sz="8" w:space="0" w:color="000000"/>
              <w:bottom w:val="single" w:sz="8" w:space="0" w:color="000000"/>
              <w:right w:val="single" w:sz="8" w:space="0" w:color="000000"/>
            </w:tcBorders>
            <w:shd w:val="clear" w:color="auto" w:fill="20124D"/>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DR_D2</w:t>
            </w:r>
          </w:p>
        </w:tc>
      </w:tr>
      <w:tr w:rsidR="00CE6C96" w:rsidRPr="00CE6C96" w:rsidTr="00CE6C96">
        <w:tc>
          <w:tcPr>
            <w:tcW w:w="0" w:type="auto"/>
            <w:tcBorders>
              <w:top w:val="single" w:sz="8" w:space="0" w:color="000000"/>
              <w:left w:val="single" w:sz="8" w:space="0" w:color="000000"/>
              <w:bottom w:val="single" w:sz="8" w:space="0" w:color="000000"/>
              <w:right w:val="single" w:sz="6" w:space="0" w:color="434343"/>
            </w:tcBorders>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Database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Database”</w:t>
            </w:r>
            <w:proofErr w:type="gramStart"/>
            <w:r w:rsidRPr="00CE6C96">
              <w:rPr>
                <w:rFonts w:ascii="Calibri" w:eastAsia="Times New Roman" w:hAnsi="Calibri" w:cs="Calibri"/>
                <w:color w:val="000000"/>
                <w:sz w:val="18"/>
                <w:szCs w:val="18"/>
                <w:lang w:eastAsia="en-GB"/>
              </w:rPr>
              <w:t>:”string</w:t>
            </w:r>
            <w:proofErr w:type="spellEnd"/>
            <w:proofErr w:type="gram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8" w:space="0" w:color="000000"/>
              <w:left w:val="single" w:sz="8" w:space="0" w:color="000000"/>
              <w:bottom w:val="single" w:sz="6" w:space="0" w:color="434343"/>
              <w:right w:val="single" w:sz="6" w:space="0" w:color="434343"/>
            </w:tcBorders>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Publisher</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"Publisher</w:t>
            </w:r>
            <w:proofErr w:type="gramStart"/>
            <w:r w:rsidRPr="00CE6C96">
              <w:rPr>
                <w:rFonts w:ascii="Calibri" w:eastAsia="Times New Roman" w:hAnsi="Calibri" w:cs="Calibri"/>
                <w:color w:val="000000"/>
                <w:sz w:val="18"/>
                <w:szCs w:val="18"/>
                <w:lang w:eastAsia="en-GB"/>
              </w:rPr>
              <w:t>" :</w:t>
            </w:r>
            <w:proofErr w:type="gramEnd"/>
            <w:r w:rsidRPr="00CE6C96">
              <w:rPr>
                <w:rFonts w:ascii="Calibri" w:eastAsia="Times New Roman" w:hAnsi="Calibri" w:cs="Calibri"/>
                <w:color w:val="000000"/>
                <w:sz w:val="18"/>
                <w:szCs w:val="18"/>
                <w:lang w:eastAsia="en-GB"/>
              </w:rPr>
              <w:t xml:space="preserve"> "string"</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Publisher_ID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Publisher_ID</w:t>
            </w:r>
            <w:proofErr w:type="spellEnd"/>
            <w:r w:rsidRPr="00CE6C96">
              <w:rPr>
                <w:rFonts w:ascii="Calibri" w:eastAsia="Times New Roman" w:hAnsi="Calibri" w:cs="Calibri"/>
                <w:color w:val="000000"/>
                <w:sz w:val="18"/>
                <w:szCs w:val="18"/>
                <w:lang w:eastAsia="en-GB"/>
              </w:rPr>
              <w:t>": [{"&lt;type&gt;": "string"}]</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Platform</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"Platform</w:t>
            </w:r>
            <w:proofErr w:type="gramStart"/>
            <w:r w:rsidRPr="00CE6C96">
              <w:rPr>
                <w:rFonts w:ascii="Calibri" w:eastAsia="Times New Roman" w:hAnsi="Calibri" w:cs="Calibri"/>
                <w:color w:val="000000"/>
                <w:sz w:val="18"/>
                <w:szCs w:val="18"/>
                <w:lang w:eastAsia="en-GB"/>
              </w:rPr>
              <w:t>" :</w:t>
            </w:r>
            <w:proofErr w:type="gramEnd"/>
            <w:r w:rsidRPr="00CE6C96">
              <w:rPr>
                <w:rFonts w:ascii="Calibri" w:eastAsia="Times New Roman" w:hAnsi="Calibri" w:cs="Calibri"/>
                <w:color w:val="000000"/>
                <w:sz w:val="18"/>
                <w:szCs w:val="18"/>
                <w:lang w:eastAsia="en-GB"/>
              </w:rPr>
              <w:t xml:space="preserve"> "string"</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DOI</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doi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Proprietary_ID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{"&lt;namespace&gt;":"string"}]</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Data_Type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Data_Type":"string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YOP</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w:t>
            </w:r>
            <w:r w:rsidRPr="00CE6C96">
              <w:rPr>
                <w:rFonts w:ascii="Calibri" w:eastAsia="Times New Roman" w:hAnsi="Calibri" w:cs="Calibri"/>
                <w:b/>
                <w:bCs/>
                <w:color w:val="FF0000"/>
                <w:sz w:val="18"/>
                <w:szCs w:val="18"/>
                <w:lang w:eastAsia="en-GB"/>
              </w:rPr>
              <w:t>"YOP":"yyyy"</w:t>
            </w:r>
            <w:r w:rsidRPr="00CE6C96">
              <w:rPr>
                <w:rFonts w:ascii="Calibri" w:eastAsia="Times New Roman" w:hAnsi="Calibri" w:cs="Calibri"/>
                <w:color w:val="000000"/>
                <w:sz w:val="18"/>
                <w:szCs w:val="18"/>
                <w:lang w:eastAsia="en-GB"/>
              </w:rPr>
              <w:t>,"Access_Type":"string","Access_Method":"string","Instance": [{"</w:t>
            </w:r>
            <w:proofErr w:type="spellStart"/>
            <w:r w:rsidRPr="00CE6C96">
              <w:rPr>
                <w:rFonts w:ascii="Calibri" w:eastAsia="Times New Roman" w:hAnsi="Calibri" w:cs="Calibri"/>
                <w:color w:val="000000"/>
                <w:sz w:val="18"/>
                <w:szCs w:val="18"/>
                <w:lang w:eastAsia="en-GB"/>
              </w:rPr>
              <w:t>Metric_Type":"string","Count</w:t>
            </w:r>
            <w:proofErr w:type="spellEnd"/>
            <w:r w:rsidRPr="00CE6C96">
              <w:rPr>
                <w:rFonts w:ascii="Calibri" w:eastAsia="Times New Roman" w:hAnsi="Calibri" w:cs="Calibri"/>
                <w:color w:val="000000"/>
                <w:sz w:val="18"/>
                <w:szCs w:val="18"/>
                <w:lang w:eastAsia="en-GB"/>
              </w:rPr>
              <w:t>":&lt;</w:t>
            </w:r>
            <w:proofErr w:type="spellStart"/>
            <w:r w:rsidRPr="00CE6C96">
              <w:rPr>
                <w:rFonts w:ascii="Calibri" w:eastAsia="Times New Roman" w:hAnsi="Calibri" w:cs="Calibri"/>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Access_Type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w:t>
            </w:r>
            <w:r w:rsidRPr="00CE6C96">
              <w:rPr>
                <w:rFonts w:ascii="Calibri" w:eastAsia="Times New Roman" w:hAnsi="Calibri" w:cs="Calibri"/>
                <w:b/>
                <w:bCs/>
                <w:color w:val="FF0000"/>
                <w:sz w:val="18"/>
                <w:szCs w:val="18"/>
                <w:lang w:eastAsia="en-GB"/>
              </w:rPr>
              <w:t>"Access_Type":"string"</w:t>
            </w:r>
            <w:r w:rsidRPr="00CE6C96">
              <w:rPr>
                <w:rFonts w:ascii="Calibri" w:eastAsia="Times New Roman" w:hAnsi="Calibri" w:cs="Calibri"/>
                <w:color w:val="000000"/>
                <w:sz w:val="18"/>
                <w:szCs w:val="18"/>
                <w:lang w:eastAsia="en-GB"/>
              </w:rPr>
              <w:t>,"Access_Method":"string","Instance": [{"Metric_Type":"string","Count":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Metric_Type</w:t>
            </w:r>
          </w:p>
        </w:tc>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"Section_Type":"string","YOP":"yyyy","Access_Type":"string","Access_Method":"string","Instance": [{</w:t>
            </w:r>
            <w:r w:rsidRPr="00CE6C96">
              <w:rPr>
                <w:rFonts w:ascii="Calibri" w:eastAsia="Times New Roman" w:hAnsi="Calibri" w:cs="Calibri"/>
                <w:b/>
                <w:bCs/>
                <w:color w:val="FF0000"/>
                <w:sz w:val="18"/>
                <w:szCs w:val="18"/>
                <w:lang w:eastAsia="en-GB"/>
              </w:rPr>
              <w:t>"Metric_Type"</w:t>
            </w:r>
            <w:r w:rsidRPr="00CE6C96">
              <w:rPr>
                <w:rFonts w:ascii="Calibri" w:eastAsia="Times New Roman" w:hAnsi="Calibri" w:cs="Calibri"/>
                <w:color w:val="000000"/>
                <w:sz w:val="18"/>
                <w:szCs w:val="18"/>
                <w:lang w:eastAsia="en-GB"/>
              </w:rPr>
              <w:t>:"string","Count":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Reporting_Period_Total</w:t>
            </w:r>
            <w:proofErr w:type="spellEnd"/>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n/a</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i/>
                <w:iCs/>
                <w:color w:val="000000"/>
                <w:sz w:val="18"/>
                <w:szCs w:val="18"/>
                <w:lang w:eastAsia="en-GB"/>
              </w:rPr>
              <w:t>Mmm</w:t>
            </w:r>
            <w:proofErr w:type="spellEnd"/>
            <w:r w:rsidRPr="00CE6C96">
              <w:rPr>
                <w:rFonts w:ascii="Calibri" w:eastAsia="Times New Roman" w:hAnsi="Calibri" w:cs="Calibri"/>
                <w:i/>
                <w:iCs/>
                <w:color w:val="000000"/>
                <w:sz w:val="18"/>
                <w:szCs w:val="18"/>
                <w:lang w:eastAsia="en-GB"/>
              </w:rPr>
              <w:t>-yyyy</w:t>
            </w:r>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b/>
                <w:bCs/>
                <w:color w:val="FF0000"/>
                <w:sz w:val="18"/>
                <w:szCs w:val="18"/>
                <w:lang w:eastAsia="en-GB"/>
              </w:rPr>
              <w:t>"Begin":"</w:t>
            </w:r>
            <w:proofErr w:type="spellStart"/>
            <w:r w:rsidRPr="00CE6C96">
              <w:rPr>
                <w:rFonts w:ascii="Calibri" w:eastAsia="Times New Roman" w:hAnsi="Calibri" w:cs="Calibri"/>
                <w:b/>
                <w:bCs/>
                <w:color w:val="FF0000"/>
                <w:sz w:val="18"/>
                <w:szCs w:val="18"/>
                <w:lang w:eastAsia="en-GB"/>
              </w:rPr>
              <w:t>yy</w:t>
            </w:r>
            <w:proofErr w:type="spellEnd"/>
            <w:r w:rsidRPr="00CE6C96">
              <w:rPr>
                <w:rFonts w:ascii="Calibri" w:eastAsia="Times New Roman" w:hAnsi="Calibri" w:cs="Calibri"/>
                <w:b/>
                <w:bCs/>
                <w:color w:val="FF0000"/>
                <w:sz w:val="18"/>
                <w:szCs w:val="18"/>
                <w:lang w:eastAsia="en-GB"/>
              </w:rPr>
              <w:t>yy-mm-dd","End":"yyyy-mm-dd"</w:t>
            </w:r>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"Section_Type":"string","YOP":"yyyy","Access_Type":"string","Access_Method":"string","Instance": [{"Metric_Type":"string",</w:t>
            </w:r>
            <w:r w:rsidRPr="00CE6C96">
              <w:rPr>
                <w:rFonts w:ascii="Calibri" w:eastAsia="Times New Roman" w:hAnsi="Calibri" w:cs="Calibri"/>
                <w:b/>
                <w:bCs/>
                <w:color w:val="FF0000"/>
                <w:sz w:val="18"/>
                <w:szCs w:val="18"/>
                <w:lang w:eastAsia="en-GB"/>
              </w:rPr>
              <w:t>"Count":</w:t>
            </w:r>
            <w:proofErr w:type="spellStart"/>
            <w:r w:rsidRPr="00CE6C96">
              <w:rPr>
                <w:rFonts w:ascii="Calibri" w:eastAsia="Times New Roman" w:hAnsi="Calibri" w:cs="Calibri"/>
                <w:b/>
                <w:bCs/>
                <w:i/>
                <w:iCs/>
                <w:color w:val="FF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D9D2E9"/>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r>
    </w:tbl>
    <w:p w:rsidR="00CE6C96" w:rsidRPr="00CE6C96" w:rsidRDefault="00CE6C96" w:rsidP="00CE6C96">
      <w:pPr>
        <w:spacing w:after="240" w:line="240" w:lineRule="auto"/>
        <w:rPr>
          <w:rFonts w:ascii="Times New Roman" w:eastAsia="Times New Roman" w:hAnsi="Times New Roman" w:cs="Times New Roman"/>
          <w:sz w:val="24"/>
          <w:szCs w:val="24"/>
          <w:lang w:eastAsia="en-GB"/>
        </w:rPr>
      </w:pPr>
    </w:p>
    <w:p w:rsidR="00CE6C96" w:rsidRPr="00CE6C96" w:rsidRDefault="00CE6C96" w:rsidP="00CE6C96">
      <w:pPr>
        <w:spacing w:after="0" w:line="240" w:lineRule="auto"/>
        <w:ind w:right="180"/>
        <w:rPr>
          <w:rFonts w:ascii="Times New Roman" w:eastAsia="Times New Roman" w:hAnsi="Times New Roman" w:cs="Times New Roman"/>
          <w:sz w:val="24"/>
          <w:szCs w:val="24"/>
          <w:lang w:eastAsia="en-GB"/>
        </w:rPr>
      </w:pPr>
      <w:r w:rsidRPr="00CE6C96">
        <w:rPr>
          <w:rFonts w:ascii="Arial" w:eastAsia="Times New Roman" w:hAnsi="Arial" w:cs="Arial"/>
          <w:color w:val="000000"/>
          <w:lang w:eastAsia="en-GB"/>
        </w:rPr>
        <w:t>Table G.4: COUNTER Report Fields Mapped to the Item Report and Views in which they Appear</w:t>
      </w:r>
    </w:p>
    <w:tbl>
      <w:tblPr>
        <w:tblW w:w="0" w:type="auto"/>
        <w:tblCellMar>
          <w:top w:w="15" w:type="dxa"/>
          <w:left w:w="15" w:type="dxa"/>
          <w:bottom w:w="15" w:type="dxa"/>
          <w:right w:w="15" w:type="dxa"/>
        </w:tblCellMar>
        <w:tblLook w:val="04A0" w:firstRow="1" w:lastRow="0" w:firstColumn="1" w:lastColumn="0" w:noHBand="0" w:noVBand="1"/>
      </w:tblPr>
      <w:tblGrid>
        <w:gridCol w:w="1939"/>
        <w:gridCol w:w="6142"/>
        <w:gridCol w:w="256"/>
        <w:gridCol w:w="481"/>
        <w:gridCol w:w="522"/>
      </w:tblGrid>
      <w:tr w:rsidR="00CE6C96" w:rsidRPr="00CE6C96" w:rsidTr="00CE6C96">
        <w:tc>
          <w:tcPr>
            <w:tcW w:w="0" w:type="auto"/>
            <w:tcBorders>
              <w:top w:val="single" w:sz="8" w:space="0" w:color="000000"/>
              <w:left w:val="single" w:sz="8" w:space="0" w:color="000000"/>
              <w:bottom w:val="single" w:sz="8" w:space="0" w:color="000000"/>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Element Name (tabular)</w:t>
            </w:r>
          </w:p>
        </w:tc>
        <w:tc>
          <w:tcPr>
            <w:tcW w:w="0" w:type="auto"/>
            <w:tcBorders>
              <w:top w:val="single" w:sz="8" w:space="0" w:color="000000"/>
              <w:left w:val="single" w:sz="8" w:space="0" w:color="000000"/>
              <w:bottom w:val="single" w:sz="6" w:space="0" w:color="434343"/>
              <w:right w:val="single" w:sz="8" w:space="0" w:color="000000"/>
            </w:tcBorders>
            <w:shd w:val="clear" w:color="auto" w:fill="1188B4"/>
            <w:tcMar>
              <w:top w:w="65" w:type="dxa"/>
              <w:left w:w="65" w:type="dxa"/>
              <w:bottom w:w="65" w:type="dxa"/>
              <w:right w:w="65" w:type="dxa"/>
            </w:tcMar>
            <w:hideMark/>
          </w:tcPr>
          <w:p w:rsidR="00CE6C96" w:rsidRPr="00CE6C96" w:rsidRDefault="00CE6C96" w:rsidP="00CE6C96">
            <w:pPr>
              <w:spacing w:after="0" w:line="240" w:lineRule="auto"/>
              <w:rPr>
                <w:rFonts w:ascii="Calibri" w:eastAsia="Times New Roman" w:hAnsi="Calibri" w:cs="Calibri"/>
                <w:color w:val="FFFFFF" w:themeColor="background1"/>
                <w:lang w:eastAsia="en-GB"/>
              </w:rPr>
            </w:pPr>
            <w:r w:rsidRPr="00CE6C96">
              <w:rPr>
                <w:rFonts w:ascii="Calibri" w:eastAsia="Times New Roman" w:hAnsi="Calibri" w:cs="Calibri"/>
                <w:color w:val="FFFFFF" w:themeColor="background1"/>
                <w:lang w:eastAsia="en-GB"/>
              </w:rPr>
              <w:t>COUNTER _SUSHI (JSON) Representation</w:t>
            </w:r>
          </w:p>
        </w:tc>
        <w:tc>
          <w:tcPr>
            <w:tcW w:w="0" w:type="auto"/>
            <w:tcBorders>
              <w:top w:val="single" w:sz="8" w:space="0" w:color="000000"/>
              <w:left w:val="single" w:sz="8" w:space="0" w:color="000000"/>
              <w:bottom w:val="single" w:sz="8" w:space="0" w:color="000000"/>
              <w:right w:val="single" w:sz="8" w:space="0" w:color="000000"/>
            </w:tcBorders>
            <w:shd w:val="clear" w:color="auto" w:fill="4C1130"/>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IR</w:t>
            </w:r>
          </w:p>
        </w:tc>
        <w:tc>
          <w:tcPr>
            <w:tcW w:w="0" w:type="auto"/>
            <w:tcBorders>
              <w:top w:val="single" w:sz="8" w:space="0" w:color="000000"/>
              <w:left w:val="single" w:sz="8" w:space="0" w:color="000000"/>
              <w:bottom w:val="single" w:sz="8" w:space="0" w:color="000000"/>
              <w:right w:val="single" w:sz="8" w:space="0" w:color="000000"/>
            </w:tcBorders>
            <w:shd w:val="clear" w:color="auto" w:fill="4C1130"/>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IR_A1</w:t>
            </w:r>
          </w:p>
        </w:tc>
        <w:tc>
          <w:tcPr>
            <w:tcW w:w="0" w:type="auto"/>
            <w:tcBorders>
              <w:top w:val="single" w:sz="8" w:space="0" w:color="000000"/>
              <w:left w:val="single" w:sz="8" w:space="0" w:color="000000"/>
              <w:bottom w:val="single" w:sz="8" w:space="0" w:color="000000"/>
              <w:right w:val="single" w:sz="8" w:space="0" w:color="000000"/>
            </w:tcBorders>
            <w:shd w:val="clear" w:color="auto" w:fill="4C1130"/>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FFFFFF"/>
                <w:sz w:val="18"/>
                <w:szCs w:val="18"/>
                <w:lang w:eastAsia="en-GB"/>
              </w:rPr>
              <w:t>IR_M1</w:t>
            </w:r>
          </w:p>
        </w:tc>
      </w:tr>
      <w:tr w:rsidR="00CE6C96" w:rsidRPr="00CE6C96" w:rsidTr="00CE6C96">
        <w:trPr>
          <w:trHeight w:val="340"/>
        </w:trPr>
        <w:tc>
          <w:tcPr>
            <w:tcW w:w="0" w:type="auto"/>
            <w:tcBorders>
              <w:top w:val="single" w:sz="8" w:space="0" w:color="000000"/>
              <w:left w:val="single" w:sz="8" w:space="0" w:color="000000"/>
              <w:bottom w:val="single" w:sz="8" w:space="0" w:color="000000"/>
              <w:right w:val="single" w:sz="6" w:space="0" w:color="434343"/>
            </w:tcBorders>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Item</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w:t>
            </w:r>
            <w:proofErr w:type="gramStart"/>
            <w:r w:rsidRPr="00CE6C96">
              <w:rPr>
                <w:rFonts w:ascii="Calibri" w:eastAsia="Times New Roman" w:hAnsi="Calibri" w:cs="Calibri"/>
                <w:color w:val="000000"/>
                <w:sz w:val="18"/>
                <w:szCs w:val="18"/>
                <w:lang w:eastAsia="en-GB"/>
              </w:rPr>
              <w:t>:”string</w:t>
            </w:r>
            <w:proofErr w:type="spellEnd"/>
            <w:proofErr w:type="gramEnd"/>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8" w:space="0" w:color="000000"/>
              <w:left w:val="single" w:sz="8" w:space="0" w:color="000000"/>
              <w:bottom w:val="single" w:sz="6" w:space="0" w:color="434343"/>
              <w:right w:val="single" w:sz="6" w:space="0" w:color="434343"/>
            </w:tcBorders>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lastRenderedPageBreak/>
              <w:t>Publisher</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"Publisher</w:t>
            </w:r>
            <w:proofErr w:type="gramStart"/>
            <w:r w:rsidRPr="00CE6C96">
              <w:rPr>
                <w:rFonts w:ascii="Calibri" w:eastAsia="Times New Roman" w:hAnsi="Calibri" w:cs="Calibri"/>
                <w:color w:val="000000"/>
                <w:sz w:val="18"/>
                <w:szCs w:val="18"/>
                <w:lang w:eastAsia="en-GB"/>
              </w:rPr>
              <w:t>" :</w:t>
            </w:r>
            <w:proofErr w:type="gramEnd"/>
            <w:r w:rsidRPr="00CE6C96">
              <w:rPr>
                <w:rFonts w:ascii="Calibri" w:eastAsia="Times New Roman" w:hAnsi="Calibri" w:cs="Calibri"/>
                <w:color w:val="000000"/>
                <w:sz w:val="18"/>
                <w:szCs w:val="18"/>
                <w:lang w:eastAsia="en-GB"/>
              </w:rPr>
              <w:t xml:space="preserve"> "string"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Publisher_ID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Publisher_ID</w:t>
            </w:r>
            <w:proofErr w:type="spellEnd"/>
            <w:r w:rsidRPr="00CE6C96">
              <w:rPr>
                <w:rFonts w:ascii="Calibri" w:eastAsia="Times New Roman" w:hAnsi="Calibri" w:cs="Calibri"/>
                <w:color w:val="000000"/>
                <w:sz w:val="18"/>
                <w:szCs w:val="18"/>
                <w:lang w:eastAsia="en-GB"/>
              </w:rPr>
              <w:t>": [{"&lt;type&gt;": "string"}]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Platform</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"Platform</w:t>
            </w:r>
            <w:proofErr w:type="gramStart"/>
            <w:r w:rsidRPr="00CE6C96">
              <w:rPr>
                <w:rFonts w:ascii="Calibri" w:eastAsia="Times New Roman" w:hAnsi="Calibri" w:cs="Calibri"/>
                <w:color w:val="000000"/>
                <w:sz w:val="18"/>
                <w:szCs w:val="18"/>
                <w:lang w:eastAsia="en-GB"/>
              </w:rPr>
              <w:t>" :</w:t>
            </w:r>
            <w:proofErr w:type="gramEnd"/>
            <w:r w:rsidRPr="00CE6C96">
              <w:rPr>
                <w:rFonts w:ascii="Calibri" w:eastAsia="Times New Roman" w:hAnsi="Calibri" w:cs="Calibri"/>
                <w:color w:val="000000"/>
                <w:sz w:val="18"/>
                <w:szCs w:val="18"/>
                <w:lang w:eastAsia="en-GB"/>
              </w:rPr>
              <w:t xml:space="preserve"> "string"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Authors</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Item_Contributors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author":"string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Publication_Date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Item_Dates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PubDate</w:t>
            </w:r>
            <w:proofErr w:type="spellEnd"/>
            <w:r w:rsidRPr="00CE6C96">
              <w:rPr>
                <w:rFonts w:ascii="Calibri" w:eastAsia="Times New Roman" w:hAnsi="Calibri" w:cs="Calibri"/>
                <w:color w:val="000000"/>
                <w:sz w:val="18"/>
                <w:szCs w:val="18"/>
                <w:lang w:eastAsia="en-GB"/>
              </w:rPr>
              <w:t>":"date"}]</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Article_Version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Item_Attributes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Article_Version":"string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DOI</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doi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Proprietary_ID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{"&lt;namespace&gt;":"string"}]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ISBN</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isbn</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Print_ISSN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Print_ISSN":"string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Online_ISSN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Online_ISSN":"string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URI</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Item_ID</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uri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Parent_Title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Title":"string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Parent_Authors</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Item_Contributors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author":"string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Parent_Publication_Date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Item_Dates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PubDate</w:t>
            </w:r>
            <w:proofErr w:type="spellEnd"/>
            <w:r w:rsidRPr="00CE6C96">
              <w:rPr>
                <w:rFonts w:ascii="Calibri" w:eastAsia="Times New Roman" w:hAnsi="Calibri" w:cs="Calibri"/>
                <w:color w:val="000000"/>
                <w:sz w:val="18"/>
                <w:szCs w:val="18"/>
                <w:lang w:eastAsia="en-GB"/>
              </w:rPr>
              <w:t>":"date"}]...}</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Parent_Article_Version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Item_Attributes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Article_Version":"string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Parent_Data_Type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Data_Type":"string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Parent_DOI</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doi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Parent_Proprietary_ID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":[{"&lt;namespace&gt;":"string"}]...}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Parent_ISBN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isbn</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Parent_Print_ISSN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Print_ISSN":"string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Parent_Online_ISSN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Online_ISSN":"string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Parent_URI</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Parent_Item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uri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Component_Title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Title":"string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Component_Authors</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Item_Contributors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author":"string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Component_Publication_Date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Item_Dates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PubDate</w:t>
            </w:r>
            <w:proofErr w:type="spellEnd"/>
            <w:r w:rsidRPr="00CE6C96">
              <w:rPr>
                <w:rFonts w:ascii="Calibri" w:eastAsia="Times New Roman" w:hAnsi="Calibri" w:cs="Calibri"/>
                <w:color w:val="000000"/>
                <w:sz w:val="18"/>
                <w:szCs w:val="18"/>
                <w:lang w:eastAsia="en-GB"/>
              </w:rPr>
              <w:t>":"date"}]...}</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Component_Article_Version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Item_Attributes</w:t>
            </w:r>
            <w:proofErr w:type="spellEnd"/>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Article_Version":"string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Component_Data_Type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Data_Type":"string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Component_DOI</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doi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Component_Proprietary_ID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":[{"&lt;namespace&gt;":"string"}]...}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Component_ISBN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isbn</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Component_Print_ISSN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Print_ISSN":"string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lastRenderedPageBreak/>
              <w:t>Component_Online_ISSN</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Online_ISSN":"string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Component_URI</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Component_Item</w:t>
            </w:r>
            <w:proofErr w:type="spellEnd"/>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 xml:space="preserve"> ... "</w:t>
            </w:r>
            <w:proofErr w:type="spellStart"/>
            <w:r w:rsidRPr="00CE6C96">
              <w:rPr>
                <w:rFonts w:ascii="Calibri" w:eastAsia="Times New Roman" w:hAnsi="Calibri" w:cs="Calibri"/>
                <w:color w:val="000000"/>
                <w:sz w:val="18"/>
                <w:szCs w:val="18"/>
                <w:lang w:eastAsia="en-GB"/>
              </w:rPr>
              <w:t>Item_ID</w:t>
            </w:r>
            <w:proofErr w:type="spellEnd"/>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uri</w:t>
            </w:r>
            <w:proofErr w:type="spellEnd"/>
            <w:r w:rsidRPr="00CE6C96">
              <w:rPr>
                <w:rFonts w:ascii="Calibri" w:eastAsia="Times New Roman" w:hAnsi="Calibri" w:cs="Calibri"/>
                <w:color w:val="000000"/>
                <w:sz w:val="18"/>
                <w:szCs w:val="18"/>
                <w:lang w:eastAsia="en-GB"/>
              </w:rPr>
              <w:t>":"string"}]...}</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Data_Type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w:t>
            </w:r>
            <w:proofErr w:type="spellStart"/>
            <w:r w:rsidRPr="00CE6C96">
              <w:rPr>
                <w:rFonts w:ascii="Calibri" w:eastAsia="Times New Roman" w:hAnsi="Calibri" w:cs="Calibri"/>
                <w:color w:val="000000"/>
                <w:sz w:val="18"/>
                <w:szCs w:val="18"/>
                <w:lang w:eastAsia="en-GB"/>
              </w:rPr>
              <w:t>Data_Type":"string</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Section_Type</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xml:space="preserve">", </w:t>
            </w:r>
            <w:r w:rsidRPr="00CE6C96">
              <w:rPr>
                <w:rFonts w:ascii="Calibri" w:eastAsia="Times New Roman" w:hAnsi="Calibri" w:cs="Calibri"/>
                <w:b/>
                <w:bCs/>
                <w:color w:val="FF0000"/>
                <w:sz w:val="18"/>
                <w:szCs w:val="18"/>
                <w:lang w:eastAsia="en-GB"/>
              </w:rPr>
              <w:t>"Section_Type":"string"</w:t>
            </w:r>
            <w:r w:rsidRPr="00CE6C96">
              <w:rPr>
                <w:rFonts w:ascii="Calibri" w:eastAsia="Times New Roman" w:hAnsi="Calibri" w:cs="Calibri"/>
                <w:color w:val="000000"/>
                <w:sz w:val="18"/>
                <w:szCs w:val="18"/>
                <w:lang w:eastAsia="en-GB"/>
              </w:rPr>
              <w:t>,"YOP":"yyyy","Access_Type":"string","Access_Method":"string","Instance": [{"Metric_Type":"string","Count":</w:t>
            </w:r>
            <w:proofErr w:type="spellStart"/>
            <w:r w:rsidRPr="00CE6C96">
              <w:rPr>
                <w:rFonts w:ascii="Calibri" w:eastAsia="Times New Roman" w:hAnsi="Calibri" w:cs="Calibri"/>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YOP</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w:t>
            </w:r>
            <w:r w:rsidRPr="00CE6C96">
              <w:rPr>
                <w:rFonts w:ascii="Calibri" w:eastAsia="Times New Roman" w:hAnsi="Calibri" w:cs="Calibri"/>
                <w:b/>
                <w:bCs/>
                <w:color w:val="FF0000"/>
                <w:sz w:val="18"/>
                <w:szCs w:val="18"/>
                <w:lang w:eastAsia="en-GB"/>
              </w:rPr>
              <w:t>"YOP":"yyyy"</w:t>
            </w:r>
            <w:r w:rsidRPr="00CE6C96">
              <w:rPr>
                <w:rFonts w:ascii="Calibri" w:eastAsia="Times New Roman" w:hAnsi="Calibri" w:cs="Calibri"/>
                <w:color w:val="000000"/>
                <w:sz w:val="18"/>
                <w:szCs w:val="18"/>
                <w:lang w:eastAsia="en-GB"/>
              </w:rPr>
              <w:t>,"Access_Type":"string","Access_Method":"string","Instance": [{"</w:t>
            </w:r>
            <w:proofErr w:type="spellStart"/>
            <w:r w:rsidRPr="00CE6C96">
              <w:rPr>
                <w:rFonts w:ascii="Calibri" w:eastAsia="Times New Roman" w:hAnsi="Calibri" w:cs="Calibri"/>
                <w:color w:val="000000"/>
                <w:sz w:val="18"/>
                <w:szCs w:val="18"/>
                <w:lang w:eastAsia="en-GB"/>
              </w:rPr>
              <w:t>Metric_Type":"string","Count</w:t>
            </w:r>
            <w:proofErr w:type="spellEnd"/>
            <w:r w:rsidRPr="00CE6C96">
              <w:rPr>
                <w:rFonts w:ascii="Calibri" w:eastAsia="Times New Roman" w:hAnsi="Calibri" w:cs="Calibri"/>
                <w:color w:val="000000"/>
                <w:sz w:val="18"/>
                <w:szCs w:val="18"/>
                <w:lang w:eastAsia="en-GB"/>
              </w:rPr>
              <w:t>":&lt;</w:t>
            </w:r>
            <w:proofErr w:type="spellStart"/>
            <w:r w:rsidRPr="00CE6C96">
              <w:rPr>
                <w:rFonts w:ascii="Calibri" w:eastAsia="Times New Roman" w:hAnsi="Calibri" w:cs="Calibri"/>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Access_Type</w:t>
            </w:r>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w:t>
            </w:r>
            <w:r w:rsidRPr="00CE6C96">
              <w:rPr>
                <w:rFonts w:ascii="Calibri" w:eastAsia="Times New Roman" w:hAnsi="Calibri" w:cs="Calibri"/>
                <w:b/>
                <w:bCs/>
                <w:color w:val="FF0000"/>
                <w:sz w:val="18"/>
                <w:szCs w:val="18"/>
                <w:lang w:eastAsia="en-GB"/>
              </w:rPr>
              <w:t>"Access_Type":"string"</w:t>
            </w:r>
            <w:r w:rsidRPr="00CE6C96">
              <w:rPr>
                <w:rFonts w:ascii="Calibri" w:eastAsia="Times New Roman" w:hAnsi="Calibri" w:cs="Calibri"/>
                <w:color w:val="000000"/>
                <w:sz w:val="18"/>
                <w:szCs w:val="18"/>
                <w:lang w:eastAsia="en-GB"/>
              </w:rPr>
              <w:t>,"Access_Method":"string","Instance": [{"Metric_Type":"string","Count":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Access_Method</w:t>
            </w:r>
            <w:proofErr w:type="spellEnd"/>
          </w:p>
        </w:tc>
        <w:tc>
          <w:tcPr>
            <w:tcW w:w="0" w:type="auto"/>
            <w:tcBorders>
              <w:top w:val="single" w:sz="6" w:space="0" w:color="434343"/>
              <w:left w:val="single" w:sz="6" w:space="0" w:color="434343"/>
              <w:bottom w:val="single" w:sz="6" w:space="0" w:color="434343"/>
              <w:right w:val="single" w:sz="6" w:space="0" w:color="434343"/>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w:t>
            </w:r>
            <w:r w:rsidRPr="00CE6C96">
              <w:rPr>
                <w:rFonts w:ascii="Calibri" w:eastAsia="Times New Roman" w:hAnsi="Calibri" w:cs="Calibri"/>
                <w:b/>
                <w:bCs/>
                <w:color w:val="FF0000"/>
                <w:sz w:val="18"/>
                <w:szCs w:val="18"/>
                <w:lang w:eastAsia="en-GB"/>
              </w:rPr>
              <w:t>"Access_Method":"string"</w:t>
            </w:r>
            <w:r w:rsidRPr="00CE6C96">
              <w:rPr>
                <w:rFonts w:ascii="Calibri" w:eastAsia="Times New Roman" w:hAnsi="Calibri" w:cs="Calibri"/>
                <w:color w:val="000000"/>
                <w:sz w:val="18"/>
                <w:szCs w:val="18"/>
                <w:lang w:eastAsia="en-GB"/>
              </w:rPr>
              <w:t>,"Instance": [{"Metric_Type":"string","Count":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6" w:space="0" w:color="434343"/>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O</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Metric_Type</w:t>
            </w:r>
          </w:p>
        </w:tc>
        <w:tc>
          <w:tcPr>
            <w:tcW w:w="0" w:type="auto"/>
            <w:tcBorders>
              <w:top w:val="single" w:sz="6" w:space="0" w:color="434343"/>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color w:val="000000"/>
                <w:sz w:val="18"/>
                <w:szCs w:val="18"/>
                <w:lang w:eastAsia="en-GB"/>
              </w:rPr>
              <w:t>"Begin":"</w:t>
            </w:r>
            <w:proofErr w:type="spellStart"/>
            <w:r w:rsidRPr="00CE6C96">
              <w:rPr>
                <w:rFonts w:ascii="Calibri" w:eastAsia="Times New Roman" w:hAnsi="Calibri" w:cs="Calibri"/>
                <w:color w:val="000000"/>
                <w:sz w:val="18"/>
                <w:szCs w:val="18"/>
                <w:lang w:eastAsia="en-GB"/>
              </w:rPr>
              <w:t>yy</w:t>
            </w:r>
            <w:proofErr w:type="spellEnd"/>
            <w:r w:rsidRPr="00CE6C96">
              <w:rPr>
                <w:rFonts w:ascii="Calibri" w:eastAsia="Times New Roman" w:hAnsi="Calibri" w:cs="Calibri"/>
                <w:color w:val="000000"/>
                <w:sz w:val="18"/>
                <w:szCs w:val="18"/>
                <w:lang w:eastAsia="en-GB"/>
              </w:rPr>
              <w:t>yy-mm-dd","End":"yyyy-mm-dd"},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"Section_Type":"string","YOP":"yyyy","Access_Type":"string","Access_Method":"string","Instance": [{</w:t>
            </w:r>
            <w:r w:rsidRPr="00CE6C96">
              <w:rPr>
                <w:rFonts w:ascii="Calibri" w:eastAsia="Times New Roman" w:hAnsi="Calibri" w:cs="Calibri"/>
                <w:b/>
                <w:bCs/>
                <w:color w:val="FF0000"/>
                <w:sz w:val="18"/>
                <w:szCs w:val="18"/>
                <w:lang w:eastAsia="en-GB"/>
              </w:rPr>
              <w:t>"Metric_Type"</w:t>
            </w:r>
            <w:r w:rsidRPr="00CE6C96">
              <w:rPr>
                <w:rFonts w:ascii="Calibri" w:eastAsia="Times New Roman" w:hAnsi="Calibri" w:cs="Calibri"/>
                <w:color w:val="000000"/>
                <w:sz w:val="18"/>
                <w:szCs w:val="18"/>
                <w:lang w:eastAsia="en-GB"/>
              </w:rPr>
              <w:t>:"string","Count":</w:t>
            </w:r>
            <w:proofErr w:type="spellStart"/>
            <w:r w:rsidRPr="00CE6C96">
              <w:rPr>
                <w:rFonts w:ascii="Calibri" w:eastAsia="Times New Roman" w:hAnsi="Calibri" w:cs="Calibri"/>
                <w:i/>
                <w:iCs/>
                <w:color w:val="00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color w:val="000000"/>
                <w:sz w:val="18"/>
                <w:szCs w:val="18"/>
                <w:lang w:eastAsia="en-GB"/>
              </w:rPr>
              <w:t>Reporting_Period_Total</w:t>
            </w:r>
            <w:proofErr w:type="spellEnd"/>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n/a</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r w:rsidR="00CE6C96" w:rsidRPr="00CE6C96" w:rsidTr="00CE6C96">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roofErr w:type="spellStart"/>
            <w:r w:rsidRPr="00CE6C96">
              <w:rPr>
                <w:rFonts w:ascii="Calibri" w:eastAsia="Times New Roman" w:hAnsi="Calibri" w:cs="Calibri"/>
                <w:i/>
                <w:iCs/>
                <w:color w:val="000000"/>
                <w:sz w:val="18"/>
                <w:szCs w:val="18"/>
                <w:lang w:eastAsia="en-GB"/>
              </w:rPr>
              <w:t>Mmm</w:t>
            </w:r>
            <w:proofErr w:type="spellEnd"/>
            <w:r w:rsidRPr="00CE6C96">
              <w:rPr>
                <w:rFonts w:ascii="Calibri" w:eastAsia="Times New Roman" w:hAnsi="Calibri" w:cs="Calibri"/>
                <w:i/>
                <w:iCs/>
                <w:color w:val="000000"/>
                <w:sz w:val="18"/>
                <w:szCs w:val="18"/>
                <w:lang w:eastAsia="en-GB"/>
              </w:rPr>
              <w:t>-yyyy</w:t>
            </w:r>
          </w:p>
        </w:tc>
        <w:tc>
          <w:tcPr>
            <w:tcW w:w="0" w:type="auto"/>
            <w:tcBorders>
              <w:top w:val="single" w:sz="8" w:space="0" w:color="000000"/>
              <w:left w:val="single" w:sz="8" w:space="0" w:color="000000"/>
              <w:bottom w:val="single" w:sz="8" w:space="0" w:color="000000"/>
              <w:right w:val="single" w:sz="8" w:space="0" w:color="000000"/>
            </w:tcBorders>
            <w:tcMar>
              <w:top w:w="65" w:type="dxa"/>
              <w:left w:w="65" w:type="dxa"/>
              <w:bottom w:w="65" w:type="dxa"/>
              <w:right w:w="65" w:type="dxa"/>
            </w:tcMar>
            <w:vAlign w:val="cente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"Performance": [{"Period</w:t>
            </w:r>
            <w:proofErr w:type="gramStart"/>
            <w:r w:rsidRPr="00CE6C96">
              <w:rPr>
                <w:rFonts w:ascii="Calibri" w:eastAsia="Times New Roman" w:hAnsi="Calibri" w:cs="Calibri"/>
                <w:color w:val="000000"/>
                <w:sz w:val="18"/>
                <w:szCs w:val="18"/>
                <w:lang w:eastAsia="en-GB"/>
              </w:rPr>
              <w:t>":{</w:t>
            </w:r>
            <w:proofErr w:type="gramEnd"/>
            <w:r w:rsidRPr="00CE6C96">
              <w:rPr>
                <w:rFonts w:ascii="Calibri" w:eastAsia="Times New Roman" w:hAnsi="Calibri" w:cs="Calibri"/>
                <w:b/>
                <w:bCs/>
                <w:color w:val="FF0000"/>
                <w:sz w:val="18"/>
                <w:szCs w:val="18"/>
                <w:lang w:eastAsia="en-GB"/>
              </w:rPr>
              <w:t>"Begin":"</w:t>
            </w:r>
            <w:proofErr w:type="spellStart"/>
            <w:r w:rsidRPr="00CE6C96">
              <w:rPr>
                <w:rFonts w:ascii="Calibri" w:eastAsia="Times New Roman" w:hAnsi="Calibri" w:cs="Calibri"/>
                <w:b/>
                <w:bCs/>
                <w:color w:val="FF0000"/>
                <w:sz w:val="18"/>
                <w:szCs w:val="18"/>
                <w:lang w:eastAsia="en-GB"/>
              </w:rPr>
              <w:t>yy</w:t>
            </w:r>
            <w:proofErr w:type="spellEnd"/>
            <w:r w:rsidRPr="00CE6C96">
              <w:rPr>
                <w:rFonts w:ascii="Calibri" w:eastAsia="Times New Roman" w:hAnsi="Calibri" w:cs="Calibri"/>
                <w:b/>
                <w:bCs/>
                <w:color w:val="FF0000"/>
                <w:sz w:val="18"/>
                <w:szCs w:val="18"/>
                <w:lang w:eastAsia="en-GB"/>
              </w:rPr>
              <w:t>yy-mm-dd","End":"yyyy-mm-dd"</w:t>
            </w:r>
            <w:r w:rsidRPr="00CE6C96">
              <w:rPr>
                <w:rFonts w:ascii="Calibri" w:eastAsia="Times New Roman" w:hAnsi="Calibri" w:cs="Calibri"/>
                <w:color w:val="000000"/>
                <w:sz w:val="18"/>
                <w:szCs w:val="18"/>
                <w:lang w:eastAsia="en-GB"/>
              </w:rPr>
              <w:t>}, "</w:t>
            </w:r>
            <w:proofErr w:type="spellStart"/>
            <w:r w:rsidRPr="00CE6C96">
              <w:rPr>
                <w:rFonts w:ascii="Calibri" w:eastAsia="Times New Roman" w:hAnsi="Calibri" w:cs="Calibri"/>
                <w:color w:val="000000"/>
                <w:sz w:val="18"/>
                <w:szCs w:val="18"/>
                <w:lang w:eastAsia="en-GB"/>
              </w:rPr>
              <w:t>Category":"string</w:t>
            </w:r>
            <w:proofErr w:type="spellEnd"/>
            <w:r w:rsidRPr="00CE6C96">
              <w:rPr>
                <w:rFonts w:ascii="Calibri" w:eastAsia="Times New Roman" w:hAnsi="Calibri" w:cs="Calibri"/>
                <w:color w:val="000000"/>
                <w:sz w:val="18"/>
                <w:szCs w:val="18"/>
                <w:lang w:eastAsia="en-GB"/>
              </w:rPr>
              <w:t>", "Section_Type":"string","YOP":"yyyy","Access_Type":"string","Access_Method":"string","Instance": [{"Metric_Type":"string",</w:t>
            </w:r>
            <w:r w:rsidRPr="00CE6C96">
              <w:rPr>
                <w:rFonts w:ascii="Calibri" w:eastAsia="Times New Roman" w:hAnsi="Calibri" w:cs="Calibri"/>
                <w:b/>
                <w:bCs/>
                <w:color w:val="FF0000"/>
                <w:sz w:val="18"/>
                <w:szCs w:val="18"/>
                <w:lang w:eastAsia="en-GB"/>
              </w:rPr>
              <w:t>"Count":</w:t>
            </w:r>
            <w:proofErr w:type="spellStart"/>
            <w:r w:rsidRPr="00CE6C96">
              <w:rPr>
                <w:rFonts w:ascii="Calibri" w:eastAsia="Times New Roman" w:hAnsi="Calibri" w:cs="Calibri"/>
                <w:b/>
                <w:bCs/>
                <w:i/>
                <w:iCs/>
                <w:color w:val="FF0000"/>
                <w:sz w:val="18"/>
                <w:szCs w:val="18"/>
                <w:lang w:eastAsia="en-GB"/>
              </w:rPr>
              <w:t>int</w:t>
            </w:r>
            <w:proofErr w:type="spellEnd"/>
            <w:r w:rsidRPr="00CE6C96">
              <w:rPr>
                <w:rFonts w:ascii="Calibri" w:eastAsia="Times New Roman" w:hAnsi="Calibri" w:cs="Calibri"/>
                <w:color w:val="000000"/>
                <w:sz w:val="18"/>
                <w:szCs w:val="18"/>
                <w:lang w:eastAsia="en-GB"/>
              </w:rPr>
              <w:t>}]}]</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jc w:val="center"/>
              <w:rPr>
                <w:rFonts w:ascii="Times New Roman" w:eastAsia="Times New Roman" w:hAnsi="Times New Roman" w:cs="Times New Roman"/>
                <w:sz w:val="24"/>
                <w:szCs w:val="24"/>
                <w:lang w:eastAsia="en-GB"/>
              </w:rPr>
            </w:pPr>
            <w:r w:rsidRPr="00CE6C96">
              <w:rPr>
                <w:rFonts w:ascii="Calibri" w:eastAsia="Times New Roman" w:hAnsi="Calibri" w:cs="Calibri"/>
                <w:color w:val="000000"/>
                <w:sz w:val="18"/>
                <w:szCs w:val="18"/>
                <w:lang w:eastAsia="en-GB"/>
              </w:rPr>
              <w:t>M</w:t>
            </w:r>
          </w:p>
        </w:tc>
        <w:tc>
          <w:tcPr>
            <w:tcW w:w="0" w:type="auto"/>
            <w:tcBorders>
              <w:top w:val="single" w:sz="8" w:space="0" w:color="000000"/>
              <w:left w:val="single" w:sz="8" w:space="0" w:color="000000"/>
              <w:bottom w:val="single" w:sz="8" w:space="0" w:color="000000"/>
              <w:right w:val="single" w:sz="8" w:space="0" w:color="000000"/>
            </w:tcBorders>
            <w:shd w:val="clear" w:color="auto" w:fill="EAD1DC"/>
            <w:tcMar>
              <w:top w:w="65" w:type="dxa"/>
              <w:left w:w="65" w:type="dxa"/>
              <w:bottom w:w="65" w:type="dxa"/>
              <w:right w:w="65" w:type="dxa"/>
            </w:tcMar>
            <w:hideMark/>
          </w:tcPr>
          <w:p w:rsidR="00CE6C96" w:rsidRPr="00CE6C96" w:rsidRDefault="00CE6C96" w:rsidP="00CE6C96">
            <w:pPr>
              <w:spacing w:after="0" w:line="240" w:lineRule="auto"/>
              <w:rPr>
                <w:rFonts w:ascii="Times New Roman" w:eastAsia="Times New Roman" w:hAnsi="Times New Roman" w:cs="Times New Roman"/>
                <w:sz w:val="24"/>
                <w:szCs w:val="24"/>
                <w:lang w:eastAsia="en-GB"/>
              </w:rPr>
            </w:pPr>
          </w:p>
        </w:tc>
      </w:tr>
    </w:tbl>
    <w:p w:rsidR="00F55F82" w:rsidRDefault="00F55F82"/>
    <w:sectPr w:rsidR="00F55F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96"/>
    <w:rsid w:val="00260726"/>
    <w:rsid w:val="003E302C"/>
    <w:rsid w:val="004C2317"/>
    <w:rsid w:val="006E164A"/>
    <w:rsid w:val="008E7AD7"/>
    <w:rsid w:val="00934444"/>
    <w:rsid w:val="009834D7"/>
    <w:rsid w:val="00995881"/>
    <w:rsid w:val="00AC4BC9"/>
    <w:rsid w:val="00C63504"/>
    <w:rsid w:val="00CE6C96"/>
    <w:rsid w:val="00E40366"/>
    <w:rsid w:val="00E732AE"/>
    <w:rsid w:val="00F211CB"/>
    <w:rsid w:val="00F55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46DC2-B159-4191-A9A8-2DDECB98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C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1993">
      <w:bodyDiv w:val="1"/>
      <w:marLeft w:val="0"/>
      <w:marRight w:val="0"/>
      <w:marTop w:val="0"/>
      <w:marBottom w:val="0"/>
      <w:divBdr>
        <w:top w:val="none" w:sz="0" w:space="0" w:color="auto"/>
        <w:left w:val="none" w:sz="0" w:space="0" w:color="auto"/>
        <w:bottom w:val="none" w:sz="0" w:space="0" w:color="auto"/>
        <w:right w:val="none" w:sz="0" w:space="0" w:color="auto"/>
      </w:divBdr>
      <w:divsChild>
        <w:div w:id="1632512292">
          <w:marLeft w:val="0"/>
          <w:marRight w:val="0"/>
          <w:marTop w:val="0"/>
          <w:marBottom w:val="0"/>
          <w:divBdr>
            <w:top w:val="none" w:sz="0" w:space="0" w:color="auto"/>
            <w:left w:val="none" w:sz="0" w:space="0" w:color="auto"/>
            <w:bottom w:val="none" w:sz="0" w:space="0" w:color="auto"/>
            <w:right w:val="none" w:sz="0" w:space="0" w:color="auto"/>
          </w:divBdr>
        </w:div>
        <w:div w:id="162279985">
          <w:marLeft w:val="0"/>
          <w:marRight w:val="0"/>
          <w:marTop w:val="0"/>
          <w:marBottom w:val="0"/>
          <w:divBdr>
            <w:top w:val="none" w:sz="0" w:space="0" w:color="auto"/>
            <w:left w:val="none" w:sz="0" w:space="0" w:color="auto"/>
            <w:bottom w:val="none" w:sz="0" w:space="0" w:color="auto"/>
            <w:right w:val="none" w:sz="0" w:space="0" w:color="auto"/>
          </w:divBdr>
        </w:div>
        <w:div w:id="1882939610">
          <w:marLeft w:val="0"/>
          <w:marRight w:val="0"/>
          <w:marTop w:val="0"/>
          <w:marBottom w:val="0"/>
          <w:divBdr>
            <w:top w:val="none" w:sz="0" w:space="0" w:color="auto"/>
            <w:left w:val="none" w:sz="0" w:space="0" w:color="auto"/>
            <w:bottom w:val="none" w:sz="0" w:space="0" w:color="auto"/>
            <w:right w:val="none" w:sz="0" w:space="0" w:color="auto"/>
          </w:divBdr>
        </w:div>
        <w:div w:id="163690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Estelle</dc:creator>
  <cp:keywords/>
  <dc:description/>
  <cp:lastModifiedBy>Lorraine Estelle</cp:lastModifiedBy>
  <cp:revision>2</cp:revision>
  <dcterms:created xsi:type="dcterms:W3CDTF">2017-07-06T12:14:00Z</dcterms:created>
  <dcterms:modified xsi:type="dcterms:W3CDTF">2017-07-06T13:45:00Z</dcterms:modified>
</cp:coreProperties>
</file>